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2F5DD" w14:textId="49435B7D" w:rsidR="009D1F92" w:rsidRPr="009D1F92" w:rsidRDefault="00666676" w:rsidP="009D1F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hAnsi="Helvetica"/>
          <w:color w:val="454545"/>
          <w:sz w:val="28"/>
          <w:szCs w:val="28"/>
          <w:u w:val="single"/>
        </w:rPr>
      </w:pPr>
      <w:r>
        <w:rPr>
          <w:rFonts w:ascii="Helvetica" w:hAnsi="Helvetica"/>
          <w:color w:val="454545"/>
          <w:sz w:val="28"/>
          <w:szCs w:val="28"/>
          <w:u w:val="single"/>
        </w:rPr>
        <w:t xml:space="preserve">Possible </w:t>
      </w:r>
      <w:r w:rsidR="002542E5">
        <w:rPr>
          <w:rFonts w:ascii="Helvetica" w:hAnsi="Helvetica"/>
          <w:color w:val="454545"/>
          <w:sz w:val="28"/>
          <w:szCs w:val="28"/>
          <w:u w:val="single"/>
        </w:rPr>
        <w:t>External Review Outline</w:t>
      </w:r>
    </w:p>
    <w:p w14:paraId="2C4EC6C1" w14:textId="77777777" w:rsidR="00684923" w:rsidRDefault="00684923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hAnsi="Helvetica"/>
          <w:b/>
          <w:bCs/>
          <w:color w:val="454545"/>
          <w:sz w:val="24"/>
          <w:szCs w:val="24"/>
          <w:u w:val="single"/>
        </w:rPr>
      </w:pPr>
    </w:p>
    <w:p w14:paraId="184D821E" w14:textId="3A0EF803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>General Comments</w:t>
      </w:r>
    </w:p>
    <w:p w14:paraId="00FF1CC7" w14:textId="77777777" w:rsidR="00475D81" w:rsidRPr="00AE13E0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Cs/>
          <w:color w:val="454545"/>
          <w:sz w:val="24"/>
          <w:szCs w:val="24"/>
        </w:rPr>
      </w:pPr>
    </w:p>
    <w:p w14:paraId="4F113031" w14:textId="26F38A40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hAnsi="Helvetica"/>
          <w:b/>
          <w:bCs/>
          <w:color w:val="454545"/>
          <w:sz w:val="24"/>
          <w:szCs w:val="24"/>
          <w:u w:val="single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>Appropriateness of Program Goals and Objectives</w:t>
      </w:r>
      <w:r w:rsidR="00DA1AA8">
        <w:rPr>
          <w:rFonts w:ascii="Helvetica" w:hAnsi="Helvetica"/>
          <w:b/>
          <w:bCs/>
          <w:color w:val="454545"/>
          <w:sz w:val="24"/>
          <w:szCs w:val="24"/>
          <w:u w:val="single"/>
        </w:rPr>
        <w:t xml:space="preserve"> (especially in relationship to national context/trends)</w:t>
      </w:r>
    </w:p>
    <w:p w14:paraId="6172BA11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val="single"/>
        </w:rPr>
      </w:pPr>
    </w:p>
    <w:p w14:paraId="39FAC39D" w14:textId="3A6A567B" w:rsidR="00475D81" w:rsidRPr="000B6D45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 xml:space="preserve">Quality of Program </w:t>
      </w:r>
    </w:p>
    <w:p w14:paraId="642F40DD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03D84E88" w14:textId="47BB0113" w:rsidR="00475D81" w:rsidRDefault="00475D81" w:rsidP="000B6D45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hAnsi="Helvetica"/>
          <w:color w:val="454545"/>
          <w:sz w:val="24"/>
          <w:szCs w:val="24"/>
        </w:rPr>
      </w:pPr>
      <w:r>
        <w:rPr>
          <w:rFonts w:ascii="Helvetica" w:hAnsi="Helvetica"/>
          <w:color w:val="454545"/>
          <w:sz w:val="24"/>
          <w:szCs w:val="24"/>
        </w:rPr>
        <w:t>Curriculum</w:t>
      </w:r>
      <w:r w:rsidR="000B6D45">
        <w:rPr>
          <w:rFonts w:ascii="Helvetica" w:hAnsi="Helvetica"/>
          <w:color w:val="454545"/>
          <w:sz w:val="24"/>
          <w:szCs w:val="24"/>
        </w:rPr>
        <w:t xml:space="preserve"> (</w:t>
      </w:r>
      <w:r w:rsidR="00F95F16">
        <w:rPr>
          <w:rFonts w:ascii="Helvetica" w:hAnsi="Helvetica"/>
          <w:color w:val="454545"/>
          <w:sz w:val="24"/>
          <w:szCs w:val="24"/>
        </w:rPr>
        <w:t xml:space="preserve">including </w:t>
      </w:r>
      <w:r w:rsidR="000B6D45">
        <w:rPr>
          <w:rFonts w:ascii="Helvetica" w:hAnsi="Helvetica"/>
          <w:color w:val="454545"/>
          <w:sz w:val="24"/>
          <w:szCs w:val="24"/>
        </w:rPr>
        <w:t>class offerings, degree plans, utility of curriculum in preparing students for future endeavors</w:t>
      </w:r>
      <w:r w:rsidR="00DA1AA8">
        <w:rPr>
          <w:rFonts w:ascii="Helvetica" w:hAnsi="Helvetica"/>
          <w:color w:val="454545"/>
          <w:sz w:val="24"/>
          <w:szCs w:val="24"/>
        </w:rPr>
        <w:t>/projected trends in the discipline, allocation of departmental resources, etc.</w:t>
      </w:r>
      <w:r w:rsidR="000B6D45">
        <w:rPr>
          <w:rFonts w:ascii="Helvetica" w:hAnsi="Helvetica"/>
          <w:color w:val="454545"/>
          <w:sz w:val="24"/>
          <w:szCs w:val="24"/>
        </w:rPr>
        <w:t>)</w:t>
      </w:r>
    </w:p>
    <w:p w14:paraId="1C496EA2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  <w:bookmarkStart w:id="0" w:name="_GoBack"/>
      <w:bookmarkEnd w:id="0"/>
    </w:p>
    <w:p w14:paraId="1A74AB41" w14:textId="39390CEE" w:rsidR="00475D81" w:rsidRDefault="04E68968" w:rsidP="000B6D45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  <w:r w:rsidRPr="000B6D45">
        <w:rPr>
          <w:rFonts w:ascii="Helvetica" w:hAnsi="Helvetica"/>
          <w:color w:val="454545"/>
          <w:sz w:val="24"/>
          <w:szCs w:val="24"/>
        </w:rPr>
        <w:t>Administration</w:t>
      </w:r>
      <w:r w:rsidR="000B6D45" w:rsidRPr="000B6D45">
        <w:rPr>
          <w:rFonts w:ascii="Helvetica" w:hAnsi="Helvetica"/>
          <w:color w:val="454545"/>
          <w:sz w:val="24"/>
          <w:szCs w:val="24"/>
        </w:rPr>
        <w:t xml:space="preserve"> (</w:t>
      </w:r>
      <w:r w:rsidR="000B6D45" w:rsidRPr="000B6D45">
        <w:rPr>
          <w:rFonts w:ascii="Helvetica" w:hAnsi="Helvetica"/>
          <w:bCs/>
          <w:color w:val="454545"/>
          <w:sz w:val="24"/>
          <w:szCs w:val="24"/>
        </w:rPr>
        <w:t xml:space="preserve">including governance, decision making, policies regarding tenure/promotion/ faculty review, hiring, </w:t>
      </w:r>
      <w:r w:rsidR="00DA1AA8">
        <w:rPr>
          <w:rFonts w:ascii="Helvetica" w:hAnsi="Helvetica"/>
          <w:bCs/>
          <w:color w:val="454545"/>
          <w:sz w:val="24"/>
          <w:szCs w:val="24"/>
        </w:rPr>
        <w:t xml:space="preserve">mentoring, </w:t>
      </w:r>
      <w:r w:rsidR="000B6D45" w:rsidRPr="000B6D45">
        <w:rPr>
          <w:rFonts w:ascii="Helvetica" w:hAnsi="Helvetica"/>
          <w:bCs/>
          <w:color w:val="454545"/>
          <w:sz w:val="24"/>
          <w:szCs w:val="24"/>
        </w:rPr>
        <w:t>etc.)</w:t>
      </w:r>
    </w:p>
    <w:p w14:paraId="01EFD61A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0023E31A" w14:textId="73AD0C74" w:rsidR="000B6D45" w:rsidRDefault="00475D81" w:rsidP="000B6D45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hAnsi="Helvetica"/>
          <w:bCs/>
          <w:color w:val="454545"/>
          <w:sz w:val="24"/>
          <w:szCs w:val="24"/>
        </w:rPr>
      </w:pPr>
      <w:r>
        <w:rPr>
          <w:rFonts w:ascii="Helvetica" w:hAnsi="Helvetica"/>
          <w:color w:val="454545"/>
          <w:sz w:val="24"/>
          <w:szCs w:val="24"/>
        </w:rPr>
        <w:t>Student</w:t>
      </w:r>
      <w:r w:rsidR="00DA1AA8">
        <w:rPr>
          <w:rFonts w:ascii="Helvetica" w:hAnsi="Helvetica"/>
          <w:color w:val="454545"/>
          <w:sz w:val="24"/>
          <w:szCs w:val="24"/>
        </w:rPr>
        <w:t xml:space="preserve"> Experience</w:t>
      </w:r>
      <w:r w:rsidR="000B6D45">
        <w:rPr>
          <w:rFonts w:ascii="Helvetica" w:hAnsi="Helvetica"/>
          <w:color w:val="454545"/>
          <w:sz w:val="24"/>
          <w:szCs w:val="24"/>
        </w:rPr>
        <w:t xml:space="preserve"> (</w:t>
      </w:r>
      <w:r w:rsidR="000B6D45" w:rsidRPr="000B6D45">
        <w:rPr>
          <w:rFonts w:ascii="Helvetica" w:hAnsi="Helvetica"/>
          <w:bCs/>
          <w:color w:val="454545"/>
          <w:sz w:val="24"/>
          <w:szCs w:val="24"/>
        </w:rPr>
        <w:t>including programmatic opportunities, learning environment, student perspective of faculty involvement</w:t>
      </w:r>
      <w:r w:rsidR="00DA1AA8">
        <w:rPr>
          <w:rFonts w:ascii="Helvetica" w:hAnsi="Helvetica"/>
          <w:bCs/>
          <w:color w:val="454545"/>
          <w:sz w:val="24"/>
          <w:szCs w:val="24"/>
        </w:rPr>
        <w:t>, learning opportunities/outcomes</w:t>
      </w:r>
      <w:r w:rsidR="00DF0E6A">
        <w:rPr>
          <w:rFonts w:ascii="Helvetica" w:hAnsi="Helvetica"/>
          <w:bCs/>
          <w:color w:val="454545"/>
          <w:sz w:val="24"/>
          <w:szCs w:val="24"/>
        </w:rPr>
        <w:t>, advising</w:t>
      </w:r>
      <w:r w:rsidR="000B6D45" w:rsidRPr="000B6D45">
        <w:rPr>
          <w:rFonts w:ascii="Helvetica" w:hAnsi="Helvetica"/>
          <w:bCs/>
          <w:color w:val="454545"/>
          <w:sz w:val="24"/>
          <w:szCs w:val="24"/>
        </w:rPr>
        <w:t>)</w:t>
      </w:r>
    </w:p>
    <w:p w14:paraId="311B8B85" w14:textId="77777777" w:rsidR="00DA1AA8" w:rsidRDefault="00DA1AA8" w:rsidP="00DA1AA8">
      <w:pPr>
        <w:pStyle w:val="ListParagraph"/>
        <w:rPr>
          <w:rFonts w:ascii="Helvetica" w:hAnsi="Helvetica"/>
          <w:bCs/>
          <w:color w:val="454545"/>
        </w:rPr>
      </w:pPr>
    </w:p>
    <w:p w14:paraId="69D96CF8" w14:textId="328170FF" w:rsidR="000B6D45" w:rsidRDefault="00DA1AA8" w:rsidP="000B6D45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Cs/>
          <w:color w:val="454545"/>
          <w:sz w:val="24"/>
          <w:szCs w:val="24"/>
        </w:rPr>
      </w:pPr>
      <w:r>
        <w:rPr>
          <w:rFonts w:ascii="Helvetica" w:eastAsia="Helvetica" w:hAnsi="Helvetica" w:cs="Helvetica"/>
          <w:bCs/>
          <w:color w:val="454545"/>
          <w:sz w:val="24"/>
          <w:szCs w:val="24"/>
        </w:rPr>
        <w:t xml:space="preserve">Department’s diversity in gender, race, ethnicity and other relevant factors in comparison to national trends and peer institutions </w:t>
      </w:r>
    </w:p>
    <w:p w14:paraId="55A81929" w14:textId="77777777" w:rsidR="00DF0E6A" w:rsidRDefault="00DF0E6A" w:rsidP="00DF0E6A">
      <w:pPr>
        <w:pStyle w:val="ListParagraph"/>
        <w:rPr>
          <w:rFonts w:ascii="Helvetica" w:eastAsia="Helvetica" w:hAnsi="Helvetica" w:cs="Helvetica"/>
          <w:bCs/>
          <w:color w:val="454545"/>
        </w:rPr>
      </w:pPr>
    </w:p>
    <w:p w14:paraId="2AD8AE6B" w14:textId="530D09B4" w:rsidR="00DF0E6A" w:rsidRPr="000B6D45" w:rsidRDefault="00DF0E6A" w:rsidP="000B6D45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Cs/>
          <w:color w:val="454545"/>
          <w:sz w:val="24"/>
          <w:szCs w:val="24"/>
        </w:rPr>
      </w:pPr>
      <w:r>
        <w:rPr>
          <w:rFonts w:ascii="Helvetica" w:eastAsia="Helvetica" w:hAnsi="Helvetica" w:cs="Helvetica"/>
          <w:bCs/>
          <w:color w:val="454545"/>
          <w:sz w:val="24"/>
          <w:szCs w:val="24"/>
        </w:rPr>
        <w:t>Assessment plans and practices</w:t>
      </w:r>
    </w:p>
    <w:p w14:paraId="261498EC" w14:textId="4D9B685B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5930A053" w14:textId="77777777" w:rsidR="00DF0E6A" w:rsidRDefault="00DF0E6A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hAnsi="Helvetica"/>
          <w:b/>
          <w:bCs/>
          <w:color w:val="454545"/>
          <w:sz w:val="24"/>
          <w:szCs w:val="24"/>
          <w:u w:val="single"/>
        </w:rPr>
      </w:pPr>
    </w:p>
    <w:p w14:paraId="5794DBE9" w14:textId="4999F60F" w:rsidR="00475D81" w:rsidRDefault="00DF0E6A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val="single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 xml:space="preserve">Quality and Productivity of Faculty </w:t>
      </w:r>
    </w:p>
    <w:p w14:paraId="04C55B48" w14:textId="363A1263" w:rsidR="00475D81" w:rsidRDefault="00DF0E6A" w:rsidP="00DF0E6A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eastAsia="Helvetica" w:hAnsi="Helvetica" w:cs="Helvetica"/>
          <w:color w:val="454545"/>
          <w:sz w:val="24"/>
          <w:szCs w:val="24"/>
        </w:rPr>
        <w:t>Teaching</w:t>
      </w:r>
    </w:p>
    <w:p w14:paraId="6CE02B31" w14:textId="77777777" w:rsidR="00DF0E6A" w:rsidRDefault="00DF0E6A" w:rsidP="00DF0E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/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53D67824" w14:textId="6EE5DEB9" w:rsidR="00DF0E6A" w:rsidRDefault="00DF0E6A" w:rsidP="00DF0E6A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eastAsia="Helvetica" w:hAnsi="Helvetica" w:cs="Helvetica"/>
          <w:color w:val="454545"/>
          <w:sz w:val="24"/>
          <w:szCs w:val="24"/>
        </w:rPr>
        <w:t>Research</w:t>
      </w:r>
    </w:p>
    <w:p w14:paraId="039E5D04" w14:textId="77777777" w:rsidR="00DF0E6A" w:rsidRDefault="00DF0E6A" w:rsidP="00DF0E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73ADB104" w14:textId="34722B41" w:rsidR="00DF0E6A" w:rsidRDefault="00DF0E6A" w:rsidP="00DF0E6A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eastAsia="Helvetica" w:hAnsi="Helvetica" w:cs="Helvetica"/>
          <w:color w:val="454545"/>
          <w:sz w:val="24"/>
          <w:szCs w:val="24"/>
        </w:rPr>
        <w:t>Service</w:t>
      </w:r>
    </w:p>
    <w:p w14:paraId="3B418A95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75942E92" w14:textId="28EB81B3" w:rsidR="00DF0E6A" w:rsidRPr="00DF0E6A" w:rsidRDefault="00475D81" w:rsidP="00DF0E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val="single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>Adequacy of Resources and Support Services</w:t>
      </w:r>
      <w:r w:rsidR="00DA1AA8">
        <w:rPr>
          <w:rFonts w:ascii="Helvetica" w:hAnsi="Helvetica"/>
          <w:b/>
          <w:bCs/>
          <w:color w:val="454545"/>
          <w:sz w:val="24"/>
          <w:szCs w:val="24"/>
          <w:u w:val="single"/>
        </w:rPr>
        <w:t xml:space="preserve"> </w:t>
      </w:r>
      <w:r w:rsidR="00DF0E6A" w:rsidRPr="00F95F16">
        <w:rPr>
          <w:rFonts w:ascii="Helvetica" w:eastAsia="Helvetica" w:hAnsi="Helvetica" w:cs="Helvetica"/>
          <w:bCs/>
          <w:color w:val="454545"/>
          <w:sz w:val="24"/>
          <w:szCs w:val="24"/>
        </w:rPr>
        <w:t>(</w:t>
      </w:r>
      <w:r w:rsidR="00F95F16" w:rsidRPr="00F95F16">
        <w:rPr>
          <w:rFonts w:ascii="Helvetica" w:eastAsia="Helvetica" w:hAnsi="Helvetica" w:cs="Helvetica"/>
          <w:bCs/>
          <w:color w:val="454545"/>
          <w:sz w:val="24"/>
          <w:szCs w:val="24"/>
        </w:rPr>
        <w:t>including p</w:t>
      </w:r>
      <w:r w:rsidR="00DF0E6A" w:rsidRPr="00F95F16">
        <w:rPr>
          <w:rFonts w:ascii="Helvetica" w:eastAsia="Helvetica" w:hAnsi="Helvetica" w:cs="Helvetica"/>
          <w:color w:val="454545"/>
          <w:sz w:val="24"/>
          <w:szCs w:val="24"/>
        </w:rPr>
        <w:t>ersonnel</w:t>
      </w:r>
      <w:r w:rsidR="00DF0E6A">
        <w:rPr>
          <w:rFonts w:ascii="Helvetica" w:eastAsia="Helvetica" w:hAnsi="Helvetica" w:cs="Helvetica"/>
          <w:color w:val="454545"/>
          <w:sz w:val="24"/>
          <w:szCs w:val="24"/>
        </w:rPr>
        <w:t xml:space="preserve">/staffing; </w:t>
      </w:r>
      <w:r w:rsidR="00F95F16">
        <w:rPr>
          <w:rFonts w:ascii="Helvetica" w:eastAsia="Helvetica" w:hAnsi="Helvetica" w:cs="Helvetica"/>
          <w:color w:val="454545"/>
          <w:sz w:val="24"/>
          <w:szCs w:val="24"/>
        </w:rPr>
        <w:t>p</w:t>
      </w:r>
      <w:r w:rsidR="00DF0E6A">
        <w:rPr>
          <w:rFonts w:ascii="Helvetica" w:eastAsia="Helvetica" w:hAnsi="Helvetica" w:cs="Helvetica"/>
          <w:color w:val="454545"/>
          <w:sz w:val="24"/>
          <w:szCs w:val="24"/>
        </w:rPr>
        <w:t xml:space="preserve">hysical </w:t>
      </w:r>
      <w:r w:rsidR="00DF0E6A" w:rsidRPr="00F95F16">
        <w:rPr>
          <w:rFonts w:ascii="Helvetica" w:eastAsia="Helvetica" w:hAnsi="Helvetica" w:cs="Helvetica"/>
          <w:color w:val="454545"/>
          <w:sz w:val="24"/>
          <w:szCs w:val="24"/>
        </w:rPr>
        <w:t>space</w:t>
      </w:r>
      <w:r w:rsidR="00DF0E6A" w:rsidRPr="00F95F16">
        <w:rPr>
          <w:rFonts w:ascii="Helvetica" w:eastAsia="Helvetica" w:hAnsi="Helvetica" w:cs="Helvetica"/>
          <w:bCs/>
          <w:color w:val="454545"/>
          <w:sz w:val="24"/>
          <w:szCs w:val="24"/>
        </w:rPr>
        <w:t xml:space="preserve">; </w:t>
      </w:r>
      <w:r w:rsidR="00F95F16" w:rsidRPr="00F95F16">
        <w:rPr>
          <w:rFonts w:ascii="Helvetica" w:eastAsia="Helvetica" w:hAnsi="Helvetica" w:cs="Helvetica"/>
          <w:bCs/>
          <w:color w:val="454545"/>
          <w:sz w:val="24"/>
          <w:szCs w:val="24"/>
        </w:rPr>
        <w:t>s</w:t>
      </w:r>
      <w:r w:rsidR="00DF0E6A" w:rsidRPr="00F95F16">
        <w:rPr>
          <w:rFonts w:ascii="Helvetica" w:eastAsia="Helvetica" w:hAnsi="Helvetica" w:cs="Helvetica"/>
          <w:color w:val="454545"/>
          <w:sz w:val="24"/>
          <w:szCs w:val="24"/>
        </w:rPr>
        <w:t xml:space="preserve">upport </w:t>
      </w:r>
      <w:r w:rsidR="00DF0E6A">
        <w:rPr>
          <w:rFonts w:ascii="Helvetica" w:eastAsia="Helvetica" w:hAnsi="Helvetica" w:cs="Helvetica"/>
          <w:color w:val="454545"/>
          <w:sz w:val="24"/>
          <w:szCs w:val="24"/>
        </w:rPr>
        <w:t>for teaching; support for research; access to technology; publicity of scholarship/activities; public engagement/ outreach; support for student experiential opportunities)</w:t>
      </w:r>
    </w:p>
    <w:p w14:paraId="55C3F0A4" w14:textId="77777777" w:rsidR="000B6D45" w:rsidRDefault="000B6D45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3CD1C7A5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val="single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>Self-Study Conclusions</w:t>
      </w:r>
    </w:p>
    <w:p w14:paraId="56E4E85F" w14:textId="77777777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p w14:paraId="2BB3F56A" w14:textId="77777777" w:rsidR="004A0CA4" w:rsidRDefault="004A0CA4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hAnsi="Helvetica"/>
          <w:b/>
          <w:bCs/>
          <w:color w:val="454545"/>
          <w:sz w:val="24"/>
          <w:szCs w:val="24"/>
          <w:u w:val="single"/>
        </w:rPr>
      </w:pPr>
    </w:p>
    <w:p w14:paraId="457A3D7E" w14:textId="140C01F6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val="single"/>
        </w:rPr>
      </w:pPr>
      <w:r>
        <w:rPr>
          <w:rFonts w:ascii="Helvetica" w:hAnsi="Helvetica"/>
          <w:b/>
          <w:bCs/>
          <w:color w:val="454545"/>
          <w:sz w:val="24"/>
          <w:szCs w:val="24"/>
          <w:u w:val="single"/>
        </w:rPr>
        <w:t>Review Team Recommendations</w:t>
      </w:r>
    </w:p>
    <w:p w14:paraId="7D95EBBA" w14:textId="78EDC37A" w:rsidR="00475D81" w:rsidRDefault="00475D81" w:rsidP="00475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454545"/>
          <w:sz w:val="24"/>
          <w:szCs w:val="24"/>
        </w:rPr>
      </w:pPr>
    </w:p>
    <w:sectPr w:rsidR="00475D8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8132" w14:textId="77777777" w:rsidR="003D7422" w:rsidRDefault="003D7422">
      <w:r>
        <w:separator/>
      </w:r>
    </w:p>
  </w:endnote>
  <w:endnote w:type="continuationSeparator" w:id="0">
    <w:p w14:paraId="4514D59A" w14:textId="77777777" w:rsidR="003D7422" w:rsidRDefault="003D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E97C" w14:textId="77777777" w:rsidR="00BA5535" w:rsidRDefault="003D7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B00E" w14:textId="77777777" w:rsidR="003D7422" w:rsidRDefault="003D7422">
      <w:r>
        <w:separator/>
      </w:r>
    </w:p>
  </w:footnote>
  <w:footnote w:type="continuationSeparator" w:id="0">
    <w:p w14:paraId="7A1AA37F" w14:textId="77777777" w:rsidR="003D7422" w:rsidRDefault="003D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F8CA" w14:textId="77777777" w:rsidR="00BA5535" w:rsidRDefault="003D7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9C1"/>
    <w:multiLevelType w:val="hybridMultilevel"/>
    <w:tmpl w:val="B85C5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0B45"/>
    <w:multiLevelType w:val="hybridMultilevel"/>
    <w:tmpl w:val="F5FEB000"/>
    <w:styleLink w:val="Lettered"/>
    <w:lvl w:ilvl="0" w:tplc="8D0ED644">
      <w:start w:val="1"/>
      <w:numFmt w:val="upperLetter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8ACB6">
      <w:start w:val="1"/>
      <w:numFmt w:val="upperLetter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07AD2">
      <w:start w:val="1"/>
      <w:numFmt w:val="upperLetter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2FE52">
      <w:start w:val="1"/>
      <w:numFmt w:val="upperLetter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A7898">
      <w:start w:val="1"/>
      <w:numFmt w:val="upperLetter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FC6E">
      <w:start w:val="1"/>
      <w:numFmt w:val="upperLetter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E45B0">
      <w:start w:val="1"/>
      <w:numFmt w:val="upperLetter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EE6D4">
      <w:start w:val="1"/>
      <w:numFmt w:val="upp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278DC">
      <w:start w:val="1"/>
      <w:numFmt w:val="upperLetter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800595"/>
    <w:multiLevelType w:val="hybridMultilevel"/>
    <w:tmpl w:val="BB2AB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06DA"/>
    <w:multiLevelType w:val="hybridMultilevel"/>
    <w:tmpl w:val="F5FEB000"/>
    <w:numStyleLink w:val="Lettered"/>
  </w:abstractNum>
  <w:abstractNum w:abstractNumId="4" w15:restartNumberingAfterBreak="0">
    <w:nsid w:val="62BD36B8"/>
    <w:multiLevelType w:val="hybridMultilevel"/>
    <w:tmpl w:val="CC4E83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81"/>
    <w:rsid w:val="0005344A"/>
    <w:rsid w:val="000926DF"/>
    <w:rsid w:val="000B6D45"/>
    <w:rsid w:val="000F5E5A"/>
    <w:rsid w:val="001105D7"/>
    <w:rsid w:val="00153AC5"/>
    <w:rsid w:val="00174D88"/>
    <w:rsid w:val="002542E5"/>
    <w:rsid w:val="002E362B"/>
    <w:rsid w:val="003114F4"/>
    <w:rsid w:val="00313F46"/>
    <w:rsid w:val="003626AB"/>
    <w:rsid w:val="00366654"/>
    <w:rsid w:val="003D7422"/>
    <w:rsid w:val="003F0EAB"/>
    <w:rsid w:val="00462065"/>
    <w:rsid w:val="00475D81"/>
    <w:rsid w:val="004A0CA4"/>
    <w:rsid w:val="00513763"/>
    <w:rsid w:val="00587896"/>
    <w:rsid w:val="005A318B"/>
    <w:rsid w:val="005A3359"/>
    <w:rsid w:val="005E3564"/>
    <w:rsid w:val="00666676"/>
    <w:rsid w:val="00684923"/>
    <w:rsid w:val="006F68BF"/>
    <w:rsid w:val="0073425F"/>
    <w:rsid w:val="00743897"/>
    <w:rsid w:val="00764CB6"/>
    <w:rsid w:val="00821862"/>
    <w:rsid w:val="0082478C"/>
    <w:rsid w:val="008679EE"/>
    <w:rsid w:val="00874643"/>
    <w:rsid w:val="008F190C"/>
    <w:rsid w:val="0090507A"/>
    <w:rsid w:val="009D1F92"/>
    <w:rsid w:val="00A63601"/>
    <w:rsid w:val="00AE0676"/>
    <w:rsid w:val="00B20869"/>
    <w:rsid w:val="00B64DC7"/>
    <w:rsid w:val="00C73219"/>
    <w:rsid w:val="00CD45F0"/>
    <w:rsid w:val="00CE14F1"/>
    <w:rsid w:val="00D979BB"/>
    <w:rsid w:val="00DA1AA8"/>
    <w:rsid w:val="00DF0E6A"/>
    <w:rsid w:val="00E164CF"/>
    <w:rsid w:val="00E23ECD"/>
    <w:rsid w:val="00E36B8E"/>
    <w:rsid w:val="00E534A8"/>
    <w:rsid w:val="00F1376F"/>
    <w:rsid w:val="00F95F16"/>
    <w:rsid w:val="00FA57DC"/>
    <w:rsid w:val="00FB35D4"/>
    <w:rsid w:val="00FF7C15"/>
    <w:rsid w:val="04E68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88A1"/>
  <w15:chartTrackingRefBased/>
  <w15:docId w15:val="{F7F4F6A5-DB18-E441-A2C4-6D5C452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5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Lettered">
    <w:name w:val="Lettered"/>
    <w:rsid w:val="00475D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81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5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DA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</dc:creator>
  <cp:keywords/>
  <dc:description/>
  <cp:lastModifiedBy>Hightower, Christopher</cp:lastModifiedBy>
  <cp:revision>5</cp:revision>
  <dcterms:created xsi:type="dcterms:W3CDTF">2019-01-28T18:46:00Z</dcterms:created>
  <dcterms:modified xsi:type="dcterms:W3CDTF">2019-02-05T15:34:00Z</dcterms:modified>
</cp:coreProperties>
</file>